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EE2A18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F58" w:rsidRDefault="005F77AE" w:rsidP="00225F5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EE2A18">
        <w:rPr>
          <w:rStyle w:val="a4"/>
          <w:b/>
          <w:color w:val="000000" w:themeColor="text1"/>
        </w:rPr>
        <w:t xml:space="preserve">Об </w:t>
      </w:r>
      <w:r w:rsidR="00225F58">
        <w:rPr>
          <w:rStyle w:val="a4"/>
          <w:b/>
          <w:color w:val="000000" w:themeColor="text1"/>
        </w:rPr>
        <w:t xml:space="preserve">установлении ежегодной денежной выплаты </w:t>
      </w:r>
    </w:p>
    <w:p w:rsidR="00225F58" w:rsidRDefault="00225F58" w:rsidP="00225F5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к началу учебного года педагогическим работникам </w:t>
      </w:r>
    </w:p>
    <w:p w:rsidR="00225F58" w:rsidRDefault="00225F58" w:rsidP="00225F5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муниципальных общеобразовательных учреждений, </w:t>
      </w:r>
    </w:p>
    <w:p w:rsidR="00225F58" w:rsidRDefault="00225F58" w:rsidP="00225F5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подведомственных управлению образования </w:t>
      </w:r>
    </w:p>
    <w:p w:rsidR="00225F58" w:rsidRDefault="00225F58" w:rsidP="00225F5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администрации муниципального образования </w:t>
      </w:r>
    </w:p>
    <w:p w:rsidR="00225F58" w:rsidRDefault="00225F58" w:rsidP="00225F5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>Курганинский район</w:t>
      </w:r>
    </w:p>
    <w:p w:rsidR="00817202" w:rsidRPr="00EE2A18" w:rsidRDefault="00225F58" w:rsidP="00225F58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  <w:color w:val="000000" w:themeColor="text1"/>
        </w:rPr>
      </w:pPr>
      <w:r>
        <w:rPr>
          <w:rStyle w:val="a4"/>
          <w:b/>
          <w:color w:val="000000" w:themeColor="text1"/>
        </w:rPr>
        <w:t xml:space="preserve"> и утверждении порядка ее предоставления </w:t>
      </w:r>
    </w:p>
    <w:p w:rsidR="00817202" w:rsidRPr="00EE2A18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EE2A18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D52F8"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5F77A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894E7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517336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(губернатора) Краснодарского края от 27 ноября 2008 г.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  и в целях сохранения кадрового потенциала в общеобразовательных учреждениях</w:t>
      </w:r>
      <w:r w:rsidR="00A50F52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77A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235D" w:rsidRPr="00EE2A18" w:rsidRDefault="00517336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ежегодную денежную выплату к началу учебного года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район. </w:t>
      </w:r>
    </w:p>
    <w:p w:rsidR="001A235D" w:rsidRDefault="001A235D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517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ежегодной денежной выплаты                   к началу учебного года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 согласно приложению к настоящему постановлению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2C1" w:rsidRPr="00EE2A18" w:rsidRDefault="00E552C1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образования администрации муниципального образования Курганинский район (Романова М.Э.) производить финансирование расходов на осуществление ежегодной денежной выплаты к началу учебного года педагогическим работникам муниципальных общеобразовательных учреждений в пределах средств, предусмотренных в краевом бюджете</w:t>
      </w:r>
      <w:r w:rsidR="002F4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соответствующие цели.</w:t>
      </w:r>
    </w:p>
    <w:p w:rsidR="00665763" w:rsidRPr="00EE2A18" w:rsidRDefault="00E552C1" w:rsidP="001A23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0D52F8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(обнародовать) настоящее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090760" w:rsidRPr="00EE2A18" w:rsidRDefault="00E552C1" w:rsidP="00E55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02EA0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2" style="position:absolute;left:0;text-align:left;margin-left:231.4pt;margin-top:-86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02EA0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50" style="position:absolute;left:0;text-align:left;margin-left:603.25pt;margin-top:32.4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02EA0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Ермак Н.Б.)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опубликовать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настояще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1A235D" w:rsidRPr="00EE2A18" w:rsidRDefault="00E552C1" w:rsidP="00E55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6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 w:rsid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457F03" w:rsidRPr="00EE2A18" w:rsidRDefault="00E552C1" w:rsidP="00E55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7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E7396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</w:t>
      </w:r>
      <w:r w:rsidR="005173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действует до 31 декабря 2024 г.</w:t>
      </w:r>
    </w:p>
    <w:p w:rsidR="001A235D" w:rsidRPr="00EE2A18" w:rsidRDefault="001A235D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A235D" w:rsidRPr="00EE2A18" w:rsidRDefault="001A235D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A235D" w:rsidRPr="00EE2A18" w:rsidRDefault="001A235D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EE2A18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EE2A18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</w:t>
      </w:r>
      <w:r w:rsidR="00B6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C75D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EE2A18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Pr="00665763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302EA0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E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552C1" w:rsidRPr="00E552C1" w:rsidRDefault="00665763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b w:val="0"/>
        </w:rPr>
        <w:t>«</w:t>
      </w:r>
      <w:r w:rsidR="00E552C1" w:rsidRPr="00E552C1">
        <w:rPr>
          <w:rStyle w:val="a4"/>
          <w:color w:val="000000" w:themeColor="text1"/>
        </w:rPr>
        <w:t xml:space="preserve">Об установлении ежегодной денежной выплаты </w:t>
      </w:r>
    </w:p>
    <w:p w:rsidR="00E552C1" w:rsidRPr="00E552C1" w:rsidRDefault="00E552C1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rStyle w:val="a4"/>
          <w:color w:val="000000" w:themeColor="text1"/>
        </w:rPr>
        <w:t xml:space="preserve">к началу учебного года педагогическим работникам </w:t>
      </w:r>
    </w:p>
    <w:p w:rsidR="00E552C1" w:rsidRPr="00E552C1" w:rsidRDefault="00E552C1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rStyle w:val="a4"/>
          <w:color w:val="000000" w:themeColor="text1"/>
        </w:rPr>
        <w:t xml:space="preserve">муниципальных общеобразовательных учреждений, </w:t>
      </w:r>
    </w:p>
    <w:p w:rsidR="00E552C1" w:rsidRPr="00E552C1" w:rsidRDefault="00E552C1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rStyle w:val="a4"/>
          <w:color w:val="000000" w:themeColor="text1"/>
        </w:rPr>
        <w:t xml:space="preserve">подведомственных управлению образования </w:t>
      </w:r>
    </w:p>
    <w:p w:rsidR="00E552C1" w:rsidRPr="00E552C1" w:rsidRDefault="00E552C1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rStyle w:val="a4"/>
          <w:color w:val="000000" w:themeColor="text1"/>
        </w:rPr>
        <w:t xml:space="preserve">администрации муниципального образования </w:t>
      </w:r>
    </w:p>
    <w:p w:rsidR="00E552C1" w:rsidRPr="00E552C1" w:rsidRDefault="00E552C1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rStyle w:val="a4"/>
          <w:color w:val="000000" w:themeColor="text1"/>
        </w:rPr>
        <w:t>Курганинский район</w:t>
      </w:r>
    </w:p>
    <w:p w:rsidR="00EA4535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  <w:r w:rsidRPr="00E552C1">
        <w:rPr>
          <w:rStyle w:val="a4"/>
          <w:color w:val="000000" w:themeColor="text1"/>
        </w:rPr>
        <w:t xml:space="preserve"> и утв</w:t>
      </w:r>
      <w:r>
        <w:rPr>
          <w:rStyle w:val="a4"/>
          <w:color w:val="000000" w:themeColor="text1"/>
        </w:rPr>
        <w:t>ерждении</w:t>
      </w:r>
      <w:r w:rsidRPr="00E552C1">
        <w:rPr>
          <w:rStyle w:val="a4"/>
          <w:color w:val="000000" w:themeColor="text1"/>
        </w:rPr>
        <w:t xml:space="preserve"> порядка ее предоставления</w:t>
      </w:r>
      <w:r w:rsidR="005F77AE" w:rsidRPr="00E552C1">
        <w:rPr>
          <w:b w:val="0"/>
        </w:rPr>
        <w:t>»</w:t>
      </w:r>
    </w:p>
    <w:p w:rsidR="00E552C1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</w:p>
    <w:p w:rsidR="00E552C1" w:rsidRPr="00665763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EA4535" w:rsidRDefault="00612ED0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E552C1" w:rsidRDefault="00E552C1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52C1" w:rsidRPr="00665763" w:rsidRDefault="00E552C1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A71FA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С.В. Мезрина</w:t>
      </w:r>
    </w:p>
    <w:p w:rsidR="00A71FAE" w:rsidRDefault="00A71FAE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Заместитель главы муниципального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2FF6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88" w:rsidRDefault="0086158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A18" w:rsidRDefault="00EE2A1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B37" w:rsidRDefault="002F4B3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A18" w:rsidRDefault="00EE2A1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2C1" w:rsidRPr="00665763" w:rsidRDefault="00E552C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82B79" w:rsidRDefault="00665763" w:rsidP="00E552C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>О</w:t>
      </w:r>
      <w:r w:rsidR="00191BA9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E552C1">
        <w:rPr>
          <w:rFonts w:ascii="Times New Roman" w:hAnsi="Times New Roman" w:cs="Times New Roman"/>
          <w:b w:val="0"/>
          <w:sz w:val="28"/>
          <w:szCs w:val="28"/>
        </w:rPr>
        <w:t>установлении ежегодной денежной выплаты к началу учебного года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</w:t>
      </w:r>
      <w:r w:rsidR="005C1C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E552C1" w:rsidRPr="00E552C1" w:rsidRDefault="00E552C1" w:rsidP="00E552C1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79" w:rsidRPr="00665763" w:rsidRDefault="00F82B79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302EA0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090760" w:rsidRDefault="0009076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</w:t>
      </w:r>
      <w:r w:rsidR="00EE2A18">
        <w:rPr>
          <w:rFonts w:ascii="Times New Roman" w:hAnsi="Times New Roman" w:cs="Times New Roman"/>
          <w:sz w:val="28"/>
          <w:szCs w:val="28"/>
        </w:rPr>
        <w:t>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="00EE2A18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744" w:rsidRDefault="00665763" w:rsidP="0009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B66484">
        <w:rPr>
          <w:rFonts w:ascii="Times New Roman" w:hAnsi="Times New Roman" w:cs="Times New Roman"/>
          <w:sz w:val="28"/>
          <w:szCs w:val="28"/>
        </w:rPr>
        <w:t>8</w:t>
      </w:r>
      <w:r w:rsidR="005C1C22">
        <w:rPr>
          <w:rFonts w:ascii="Times New Roman" w:hAnsi="Times New Roman" w:cs="Times New Roman"/>
          <w:sz w:val="28"/>
          <w:szCs w:val="28"/>
        </w:rPr>
        <w:t>(86147)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</w:t>
      </w:r>
    </w:p>
    <w:p w:rsidR="002A33D2" w:rsidRPr="00FB57C3" w:rsidRDefault="002A33D2" w:rsidP="0009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="00D754D0">
        <w:rPr>
          <w:rFonts w:ascii="Times New Roman" w:hAnsi="Times New Roman" w:cs="Times New Roman"/>
          <w:sz w:val="28"/>
          <w:szCs w:val="28"/>
        </w:rPr>
        <w:t xml:space="preserve">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 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802736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D754D0">
        <w:rPr>
          <w:rFonts w:ascii="Times New Roman" w:hAnsi="Times New Roman" w:cs="Times New Roman"/>
          <w:sz w:val="28"/>
          <w:szCs w:val="28"/>
        </w:rPr>
        <w:t>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 </w:t>
      </w:r>
    </w:p>
    <w:p w:rsidR="00C353AF" w:rsidRDefault="00C353AF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AF" w:rsidRDefault="00C353AF" w:rsidP="00861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588" w:rsidRPr="00861588" w:rsidRDefault="00861588" w:rsidP="00861588">
      <w:pPr>
        <w:pStyle w:val="20"/>
        <w:keepNext/>
        <w:keepLines/>
        <w:shd w:val="clear" w:color="auto" w:fill="auto"/>
        <w:spacing w:before="0" w:line="240" w:lineRule="auto"/>
        <w:ind w:left="20"/>
        <w:jc w:val="center"/>
      </w:pPr>
      <w:bookmarkStart w:id="0" w:name="bookmark2"/>
      <w:r w:rsidRPr="00861588">
        <w:rPr>
          <w:color w:val="000000"/>
          <w:lang w:bidi="ru-RU"/>
        </w:rPr>
        <w:t>ПОРЯДОК</w:t>
      </w:r>
      <w:bookmarkEnd w:id="0"/>
    </w:p>
    <w:p w:rsidR="00D754D0" w:rsidRDefault="00D754D0" w:rsidP="00D754D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предоставления  ежегодной денежной выплаты </w:t>
      </w:r>
    </w:p>
    <w:p w:rsidR="00D754D0" w:rsidRDefault="00D754D0" w:rsidP="00D754D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к началу учебного года педагогическим работникам </w:t>
      </w:r>
    </w:p>
    <w:p w:rsidR="00D754D0" w:rsidRDefault="00D754D0" w:rsidP="00D754D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муниципальных общеобразовательных учреждений, </w:t>
      </w:r>
    </w:p>
    <w:p w:rsidR="00D754D0" w:rsidRDefault="00D754D0" w:rsidP="00D754D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подведомственных управлению образования </w:t>
      </w:r>
    </w:p>
    <w:p w:rsidR="00D754D0" w:rsidRDefault="00D754D0" w:rsidP="00D754D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 xml:space="preserve">администрации муниципального образования </w:t>
      </w:r>
    </w:p>
    <w:p w:rsidR="00861588" w:rsidRDefault="00D754D0" w:rsidP="0086158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</w:rPr>
        <w:t>Курганинский район</w:t>
      </w:r>
    </w:p>
    <w:p w:rsidR="00C353AF" w:rsidRDefault="00C353AF" w:rsidP="0086158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</w:p>
    <w:p w:rsidR="00C353AF" w:rsidRDefault="00C353AF" w:rsidP="00C353AF">
      <w:pPr>
        <w:pStyle w:val="22"/>
        <w:shd w:val="clear" w:color="auto" w:fill="auto"/>
        <w:tabs>
          <w:tab w:val="left" w:pos="1057"/>
        </w:tabs>
        <w:spacing w:before="0" w:after="0" w:line="317" w:lineRule="exact"/>
        <w:jc w:val="both"/>
        <w:rPr>
          <w:b/>
          <w:bCs/>
        </w:rPr>
      </w:pPr>
    </w:p>
    <w:p w:rsidR="00C353AF" w:rsidRDefault="00C353AF" w:rsidP="00C353AF">
      <w:pPr>
        <w:pStyle w:val="22"/>
        <w:shd w:val="clear" w:color="auto" w:fill="auto"/>
        <w:tabs>
          <w:tab w:val="left" w:pos="709"/>
          <w:tab w:val="left" w:pos="1057"/>
        </w:tabs>
        <w:spacing w:before="0" w:after="0" w:line="317" w:lineRule="exact"/>
        <w:jc w:val="both"/>
      </w:pPr>
      <w:r>
        <w:rPr>
          <w:b/>
          <w:bCs/>
        </w:rPr>
        <w:t xml:space="preserve">          </w:t>
      </w:r>
      <w:r w:rsidRPr="00C353AF">
        <w:rPr>
          <w:bCs/>
        </w:rPr>
        <w:t>1.</w:t>
      </w:r>
      <w:r>
        <w:rPr>
          <w:bCs/>
        </w:rPr>
        <w:t xml:space="preserve"> </w:t>
      </w:r>
      <w:r w:rsidRPr="00C353AF">
        <w:t>Настоящий</w:t>
      </w:r>
      <w:r>
        <w:t xml:space="preserve"> Порядок определяет механизм осуществления</w:t>
      </w:r>
      <w:r w:rsidR="003D6CD9">
        <w:t xml:space="preserve">                               </w:t>
      </w:r>
      <w:r>
        <w:t xml:space="preserve"> с 1 августа 2022 г. ежегодной денежной выплаты к началу учебного года</w:t>
      </w:r>
      <w:r w:rsidR="003D6CD9">
        <w:t xml:space="preserve">               </w:t>
      </w:r>
      <w:r>
        <w:t xml:space="preserve"> (далее - ежегодная выплата) педагогическим работникам </w:t>
      </w:r>
      <w:r w:rsidR="003D6CD9">
        <w:t>муниципальных</w:t>
      </w:r>
      <w:r>
        <w:t xml:space="preserve"> общеобразовательных </w:t>
      </w:r>
      <w:r w:rsidR="003D6CD9">
        <w:t>учреждений, подведомственных управлению образования администрации муниципального образования Курганинский район</w:t>
      </w:r>
      <w:r>
        <w:t xml:space="preserve"> (далее </w:t>
      </w:r>
      <w:r w:rsidR="003D6CD9">
        <w:t>–</w:t>
      </w:r>
      <w:r>
        <w:t xml:space="preserve"> </w:t>
      </w:r>
      <w:r w:rsidR="003D6CD9">
        <w:t xml:space="preserve">муниципальные </w:t>
      </w:r>
      <w:r>
        <w:t xml:space="preserve"> общеобразовательные </w:t>
      </w:r>
      <w:r w:rsidR="003D6CD9">
        <w:t>учреждения</w:t>
      </w:r>
      <w:r>
        <w:t>).</w:t>
      </w:r>
    </w:p>
    <w:p w:rsidR="00C353AF" w:rsidRDefault="00C353AF" w:rsidP="00C353AF">
      <w:pPr>
        <w:pStyle w:val="22"/>
        <w:shd w:val="clear" w:color="auto" w:fill="auto"/>
        <w:tabs>
          <w:tab w:val="left" w:pos="709"/>
          <w:tab w:val="left" w:pos="1062"/>
        </w:tabs>
        <w:spacing w:before="0" w:after="0" w:line="317" w:lineRule="exact"/>
        <w:jc w:val="both"/>
      </w:pPr>
      <w:r>
        <w:tab/>
        <w:t>2. Право на получение ежегодной выплаты имеют педагогические работ</w:t>
      </w:r>
      <w:r w:rsidR="003D6CD9">
        <w:t xml:space="preserve">ники муниципальных </w:t>
      </w:r>
      <w:r>
        <w:t xml:space="preserve">общеобразовательных </w:t>
      </w:r>
      <w:r w:rsidR="003D6CD9">
        <w:t>учреждений</w:t>
      </w:r>
      <w:r>
        <w:t>, которые осуществляют трудовую деятельность на основании трудового договора, заключенного по 1 сентября соответствующего года, по основному месту работы.</w:t>
      </w:r>
    </w:p>
    <w:p w:rsidR="00C353AF" w:rsidRDefault="00C353AF" w:rsidP="00C353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708"/>
        <w:jc w:val="both"/>
      </w:pPr>
      <w:r>
        <w:t xml:space="preserve">Ежегодная выплата не предоставляется педагогическим работникам </w:t>
      </w:r>
      <w:r w:rsidR="003D6CD9">
        <w:t xml:space="preserve">муниципальных </w:t>
      </w:r>
      <w:r>
        <w:t xml:space="preserve">общеобразовательных </w:t>
      </w:r>
      <w:r w:rsidR="003D6CD9">
        <w:t>учреждений</w:t>
      </w:r>
      <w:r>
        <w:t>, находящимся</w:t>
      </w:r>
      <w:r w:rsidR="003D6CD9">
        <w:t xml:space="preserve">                           </w:t>
      </w:r>
      <w:r>
        <w:t xml:space="preserve"> по состоянию на 1 августа соответствующего года в длительном отпуске сроком до одного года или в отпуске по уходу за ребенком до достижения</w:t>
      </w:r>
      <w:r w:rsidR="003D6CD9">
        <w:t xml:space="preserve">                </w:t>
      </w:r>
      <w:r>
        <w:t xml:space="preserve"> им возраста трех лет.</w:t>
      </w:r>
    </w:p>
    <w:p w:rsidR="00C353AF" w:rsidRDefault="00C353AF" w:rsidP="00C353A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708"/>
        <w:jc w:val="both"/>
      </w:pPr>
      <w:r>
        <w:t xml:space="preserve">Список педагогических работников, имеющих право на предоставление ежегодной выплаты, утверждается приказом руководителя </w:t>
      </w:r>
      <w:r w:rsidR="003D6CD9">
        <w:t>муниципального общеобразовательного</w:t>
      </w:r>
      <w:r>
        <w:t xml:space="preserve"> </w:t>
      </w:r>
      <w:r w:rsidR="003D6CD9">
        <w:t>учреждения</w:t>
      </w:r>
      <w:r>
        <w:t>.</w:t>
      </w:r>
    </w:p>
    <w:p w:rsidR="00C353AF" w:rsidRDefault="00C353AF" w:rsidP="00C353AF">
      <w:pPr>
        <w:pStyle w:val="22"/>
        <w:shd w:val="clear" w:color="auto" w:fill="auto"/>
        <w:tabs>
          <w:tab w:val="left" w:pos="709"/>
          <w:tab w:val="left" w:pos="1112"/>
        </w:tabs>
        <w:spacing w:before="0" w:after="0" w:line="317" w:lineRule="exact"/>
        <w:jc w:val="both"/>
      </w:pPr>
      <w:r>
        <w:t xml:space="preserve">          3. Размер ежегодной выплаты устанавливается в сумме 5 750 рублей.</w:t>
      </w:r>
    </w:p>
    <w:p w:rsidR="00C353AF" w:rsidRDefault="00C353AF" w:rsidP="00C353AF">
      <w:pPr>
        <w:pStyle w:val="22"/>
        <w:shd w:val="clear" w:color="auto" w:fill="auto"/>
        <w:tabs>
          <w:tab w:val="left" w:pos="709"/>
          <w:tab w:val="left" w:pos="1052"/>
        </w:tabs>
        <w:spacing w:before="0" w:after="0" w:line="317" w:lineRule="exact"/>
        <w:jc w:val="both"/>
      </w:pPr>
      <w:r>
        <w:t xml:space="preserve">          4. Ежегодная выплата относится к выплатам стимулирующего характера, осуществляется за счет средств краевого бюджета и является составной частью заработной платы педагогического работника.</w:t>
      </w:r>
    </w:p>
    <w:p w:rsidR="00C353AF" w:rsidRDefault="00C353AF" w:rsidP="00C353AF">
      <w:pPr>
        <w:pStyle w:val="22"/>
        <w:shd w:val="clear" w:color="auto" w:fill="auto"/>
        <w:tabs>
          <w:tab w:val="left" w:pos="709"/>
          <w:tab w:val="left" w:pos="1066"/>
        </w:tabs>
        <w:spacing w:before="0" w:after="0" w:line="317" w:lineRule="exact"/>
        <w:jc w:val="both"/>
      </w:pPr>
      <w:r>
        <w:t xml:space="preserve">          5. Ежегодная выплата предоставляется педагогическим работникам, указанным в пункте 2 настоящего Порядка, при условии занятия ими штатной должности в размере не менее 0,5 ставки без учета отработанного времени.</w:t>
      </w:r>
    </w:p>
    <w:p w:rsidR="00C353AF" w:rsidRDefault="00C353AF" w:rsidP="00C353AF">
      <w:pPr>
        <w:pStyle w:val="22"/>
        <w:shd w:val="clear" w:color="auto" w:fill="auto"/>
        <w:tabs>
          <w:tab w:val="left" w:pos="709"/>
        </w:tabs>
        <w:spacing w:before="0" w:after="0" w:line="317" w:lineRule="exact"/>
        <w:jc w:val="both"/>
      </w:pPr>
      <w:r>
        <w:t xml:space="preserve">          При занятии штатной должности в размере менее 0,5 ставки ежегодная </w:t>
      </w:r>
      <w:r>
        <w:lastRenderedPageBreak/>
        <w:t>выплата производится пропорционально размеру занятой штатной должности без учета отработанного времени.</w:t>
      </w:r>
    </w:p>
    <w:p w:rsidR="00C353AF" w:rsidRDefault="00947EDB" w:rsidP="00C353AF">
      <w:pPr>
        <w:pStyle w:val="22"/>
        <w:shd w:val="clear" w:color="auto" w:fill="auto"/>
        <w:tabs>
          <w:tab w:val="left" w:pos="709"/>
          <w:tab w:val="left" w:pos="1138"/>
        </w:tabs>
        <w:spacing w:before="0" w:after="896" w:line="317" w:lineRule="exact"/>
        <w:jc w:val="both"/>
      </w:pPr>
      <w:r>
        <w:rPr>
          <w:noProof/>
        </w:rPr>
        <w:pict>
          <v:rect id="_x0000_s1055" style="position:absolute;left:0;text-align:left;margin-left:229.3pt;margin-top:-72.5pt;width:53.3pt;height:26.3pt;z-index:251675648" stroked="f">
            <v:textbox>
              <w:txbxContent>
                <w:p w:rsidR="00947EDB" w:rsidRPr="00947EDB" w:rsidRDefault="00947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C353AF">
        <w:t xml:space="preserve">          6. Ежегодная выплата педагогическим работникам </w:t>
      </w:r>
      <w:r w:rsidR="00F93B43">
        <w:t xml:space="preserve">муниципальных </w:t>
      </w:r>
      <w:r w:rsidR="00C353AF">
        <w:t xml:space="preserve">общеобразовательных </w:t>
      </w:r>
      <w:r w:rsidR="00F93B43">
        <w:t>учреждений</w:t>
      </w:r>
      <w:r w:rsidR="00C353AF">
        <w:t xml:space="preserve"> производится в период с 25 августа</w:t>
      </w:r>
      <w:r w:rsidR="00F93B43">
        <w:t xml:space="preserve">                          </w:t>
      </w:r>
      <w:r w:rsidR="00C353AF">
        <w:t xml:space="preserve"> по 10 сентября соответствующего года.</w:t>
      </w:r>
    </w:p>
    <w:p w:rsidR="00C353AF" w:rsidRPr="00861588" w:rsidRDefault="00C353AF" w:rsidP="00C3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353AF" w:rsidRPr="00861588" w:rsidRDefault="00C353AF" w:rsidP="00C3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353AF" w:rsidRDefault="00C353AF" w:rsidP="00C3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образования Курганинский район                                                      М.Э. Романова</w:t>
      </w:r>
    </w:p>
    <w:p w:rsidR="00C353AF" w:rsidRDefault="00C353AF" w:rsidP="00C353AF">
      <w:pPr>
        <w:pStyle w:val="22"/>
        <w:shd w:val="clear" w:color="auto" w:fill="auto"/>
        <w:tabs>
          <w:tab w:val="left" w:pos="709"/>
          <w:tab w:val="left" w:pos="1138"/>
        </w:tabs>
        <w:spacing w:before="0" w:after="896" w:line="317" w:lineRule="exact"/>
        <w:jc w:val="both"/>
      </w:pPr>
    </w:p>
    <w:p w:rsidR="00C353AF" w:rsidRPr="00894E70" w:rsidRDefault="00C353AF" w:rsidP="00C353AF">
      <w:pPr>
        <w:pStyle w:val="22"/>
        <w:shd w:val="clear" w:color="auto" w:fill="auto"/>
        <w:tabs>
          <w:tab w:val="left" w:pos="709"/>
          <w:tab w:val="left" w:pos="1138"/>
        </w:tabs>
        <w:spacing w:before="0" w:after="896" w:line="317" w:lineRule="exact"/>
        <w:jc w:val="both"/>
      </w:pPr>
    </w:p>
    <w:p w:rsidR="00CF19EE" w:rsidRDefault="00CF19EE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E" w:rsidRDefault="00CF19EE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84" w:rsidRDefault="00D80B84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E" w:rsidRPr="00FB57C3" w:rsidRDefault="00CF19EE" w:rsidP="0054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88" w:rsidRPr="001059CC" w:rsidRDefault="00CF19EE" w:rsidP="00546DF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861588" w:rsidRPr="001059CC" w:rsidSect="00732B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62" w:rsidRDefault="00102D62" w:rsidP="00CF19EE">
      <w:pPr>
        <w:spacing w:after="0" w:line="240" w:lineRule="auto"/>
      </w:pPr>
      <w:r>
        <w:separator/>
      </w:r>
    </w:p>
  </w:endnote>
  <w:endnote w:type="continuationSeparator" w:id="1">
    <w:p w:rsidR="00102D62" w:rsidRDefault="00102D62" w:rsidP="00C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62" w:rsidRDefault="00102D62" w:rsidP="00CF19EE">
      <w:pPr>
        <w:spacing w:after="0" w:line="240" w:lineRule="auto"/>
      </w:pPr>
      <w:r>
        <w:separator/>
      </w:r>
    </w:p>
  </w:footnote>
  <w:footnote w:type="continuationSeparator" w:id="1">
    <w:p w:rsidR="00102D62" w:rsidRDefault="00102D62" w:rsidP="00C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102D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102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DC0B6E"/>
    <w:multiLevelType w:val="hybridMultilevel"/>
    <w:tmpl w:val="381E358A"/>
    <w:lvl w:ilvl="0" w:tplc="3EE647D6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BD2"/>
    <w:multiLevelType w:val="hybridMultilevel"/>
    <w:tmpl w:val="41D62E52"/>
    <w:lvl w:ilvl="0" w:tplc="D3F60BE8">
      <w:start w:val="15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1F78EF"/>
    <w:multiLevelType w:val="multilevel"/>
    <w:tmpl w:val="6E08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11F"/>
    <w:multiLevelType w:val="multilevel"/>
    <w:tmpl w:val="40F8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6CBB"/>
    <w:multiLevelType w:val="hybridMultilevel"/>
    <w:tmpl w:val="C24A0B18"/>
    <w:lvl w:ilvl="0" w:tplc="2278CC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349E4"/>
    <w:multiLevelType w:val="hybridMultilevel"/>
    <w:tmpl w:val="DFDED318"/>
    <w:lvl w:ilvl="0" w:tplc="0192A6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E713717"/>
    <w:multiLevelType w:val="multilevel"/>
    <w:tmpl w:val="681A1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04179"/>
    <w:multiLevelType w:val="hybridMultilevel"/>
    <w:tmpl w:val="822AED2C"/>
    <w:lvl w:ilvl="0" w:tplc="9B963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13597B"/>
    <w:multiLevelType w:val="multilevel"/>
    <w:tmpl w:val="3F4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6E6F02"/>
    <w:multiLevelType w:val="hybridMultilevel"/>
    <w:tmpl w:val="BFC21E90"/>
    <w:lvl w:ilvl="0" w:tplc="AF04CF5E">
      <w:start w:val="11"/>
      <w:numFmt w:val="decimal"/>
      <w:lvlText w:val="%1."/>
      <w:lvlJc w:val="left"/>
      <w:pPr>
        <w:ind w:left="11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8C36D9C"/>
    <w:multiLevelType w:val="hybridMultilevel"/>
    <w:tmpl w:val="FECC861C"/>
    <w:lvl w:ilvl="0" w:tplc="92E4C22E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3A26640"/>
    <w:multiLevelType w:val="multilevel"/>
    <w:tmpl w:val="C79A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DD1BD4"/>
    <w:multiLevelType w:val="hybridMultilevel"/>
    <w:tmpl w:val="B2C82414"/>
    <w:lvl w:ilvl="0" w:tplc="9FB8F5C8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737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46DE4"/>
    <w:rsid w:val="00046DF3"/>
    <w:rsid w:val="0005749F"/>
    <w:rsid w:val="00077BBC"/>
    <w:rsid w:val="00085448"/>
    <w:rsid w:val="00085EBF"/>
    <w:rsid w:val="00087C05"/>
    <w:rsid w:val="00090760"/>
    <w:rsid w:val="00094425"/>
    <w:rsid w:val="000A4F6D"/>
    <w:rsid w:val="000B266F"/>
    <w:rsid w:val="000D52F8"/>
    <w:rsid w:val="000F3598"/>
    <w:rsid w:val="000F4A35"/>
    <w:rsid w:val="00102D62"/>
    <w:rsid w:val="001059CC"/>
    <w:rsid w:val="0011143E"/>
    <w:rsid w:val="00113B70"/>
    <w:rsid w:val="0015202A"/>
    <w:rsid w:val="00152B42"/>
    <w:rsid w:val="00154275"/>
    <w:rsid w:val="00157BC1"/>
    <w:rsid w:val="00160130"/>
    <w:rsid w:val="00191BA9"/>
    <w:rsid w:val="001950D7"/>
    <w:rsid w:val="001A235D"/>
    <w:rsid w:val="001B1A6C"/>
    <w:rsid w:val="001D0A3B"/>
    <w:rsid w:val="001D673D"/>
    <w:rsid w:val="001E3ADD"/>
    <w:rsid w:val="00206132"/>
    <w:rsid w:val="00207E5A"/>
    <w:rsid w:val="00223E6F"/>
    <w:rsid w:val="00225F58"/>
    <w:rsid w:val="00241BFB"/>
    <w:rsid w:val="00253A67"/>
    <w:rsid w:val="00254E52"/>
    <w:rsid w:val="002A33D2"/>
    <w:rsid w:val="002B0744"/>
    <w:rsid w:val="002B2045"/>
    <w:rsid w:val="002B31BD"/>
    <w:rsid w:val="002D497C"/>
    <w:rsid w:val="002D68E6"/>
    <w:rsid w:val="002E587B"/>
    <w:rsid w:val="002E6BCC"/>
    <w:rsid w:val="002F4B37"/>
    <w:rsid w:val="00300044"/>
    <w:rsid w:val="00302EA0"/>
    <w:rsid w:val="00303C08"/>
    <w:rsid w:val="00336DAC"/>
    <w:rsid w:val="003404F4"/>
    <w:rsid w:val="00342DCB"/>
    <w:rsid w:val="00350B04"/>
    <w:rsid w:val="00353CB4"/>
    <w:rsid w:val="00367AAB"/>
    <w:rsid w:val="00381818"/>
    <w:rsid w:val="003926E4"/>
    <w:rsid w:val="003A51EA"/>
    <w:rsid w:val="003D228C"/>
    <w:rsid w:val="003D6CD9"/>
    <w:rsid w:val="003E4648"/>
    <w:rsid w:val="00400219"/>
    <w:rsid w:val="004100E9"/>
    <w:rsid w:val="00426FA5"/>
    <w:rsid w:val="00441AE7"/>
    <w:rsid w:val="00451930"/>
    <w:rsid w:val="00457F03"/>
    <w:rsid w:val="004605C7"/>
    <w:rsid w:val="00471683"/>
    <w:rsid w:val="00471822"/>
    <w:rsid w:val="004721FE"/>
    <w:rsid w:val="00482F65"/>
    <w:rsid w:val="00493FCA"/>
    <w:rsid w:val="004A225C"/>
    <w:rsid w:val="004B22CF"/>
    <w:rsid w:val="004C7EBF"/>
    <w:rsid w:val="004D31B4"/>
    <w:rsid w:val="004E7396"/>
    <w:rsid w:val="00517336"/>
    <w:rsid w:val="00546DFA"/>
    <w:rsid w:val="005834F8"/>
    <w:rsid w:val="005A557B"/>
    <w:rsid w:val="005B2BE5"/>
    <w:rsid w:val="005B47A9"/>
    <w:rsid w:val="005B47FD"/>
    <w:rsid w:val="005B5B7A"/>
    <w:rsid w:val="005C1C22"/>
    <w:rsid w:val="005C6513"/>
    <w:rsid w:val="005D4B06"/>
    <w:rsid w:val="005E1594"/>
    <w:rsid w:val="005E68E4"/>
    <w:rsid w:val="005F474D"/>
    <w:rsid w:val="005F77AE"/>
    <w:rsid w:val="00607375"/>
    <w:rsid w:val="00612ED0"/>
    <w:rsid w:val="00616812"/>
    <w:rsid w:val="00617DED"/>
    <w:rsid w:val="006335D8"/>
    <w:rsid w:val="00664018"/>
    <w:rsid w:val="00664957"/>
    <w:rsid w:val="00665763"/>
    <w:rsid w:val="0066605B"/>
    <w:rsid w:val="0066645A"/>
    <w:rsid w:val="00671BDC"/>
    <w:rsid w:val="006724C8"/>
    <w:rsid w:val="00672529"/>
    <w:rsid w:val="00680EEB"/>
    <w:rsid w:val="006A4CBE"/>
    <w:rsid w:val="006D0AB0"/>
    <w:rsid w:val="006D0F61"/>
    <w:rsid w:val="006D3C73"/>
    <w:rsid w:val="006D5BE9"/>
    <w:rsid w:val="006D6DBA"/>
    <w:rsid w:val="006D7263"/>
    <w:rsid w:val="006E2FF6"/>
    <w:rsid w:val="006F1AF2"/>
    <w:rsid w:val="00703BAA"/>
    <w:rsid w:val="00732BE5"/>
    <w:rsid w:val="007372A7"/>
    <w:rsid w:val="0075015D"/>
    <w:rsid w:val="007529E8"/>
    <w:rsid w:val="007634A5"/>
    <w:rsid w:val="00770937"/>
    <w:rsid w:val="007717CD"/>
    <w:rsid w:val="00781BD4"/>
    <w:rsid w:val="007865B7"/>
    <w:rsid w:val="0079423A"/>
    <w:rsid w:val="00796960"/>
    <w:rsid w:val="007A3685"/>
    <w:rsid w:val="007A7260"/>
    <w:rsid w:val="007B095E"/>
    <w:rsid w:val="007C2C4D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61588"/>
    <w:rsid w:val="00862BE8"/>
    <w:rsid w:val="0087222D"/>
    <w:rsid w:val="00877DF0"/>
    <w:rsid w:val="0089056A"/>
    <w:rsid w:val="00894E70"/>
    <w:rsid w:val="008A1BE1"/>
    <w:rsid w:val="008B4C3D"/>
    <w:rsid w:val="008C6344"/>
    <w:rsid w:val="008C7F08"/>
    <w:rsid w:val="008D50C0"/>
    <w:rsid w:val="008E1C7E"/>
    <w:rsid w:val="008E22C0"/>
    <w:rsid w:val="008F0491"/>
    <w:rsid w:val="00915E87"/>
    <w:rsid w:val="00923579"/>
    <w:rsid w:val="00947EDB"/>
    <w:rsid w:val="0095030E"/>
    <w:rsid w:val="009543A8"/>
    <w:rsid w:val="00970B4B"/>
    <w:rsid w:val="009710D5"/>
    <w:rsid w:val="009A1F96"/>
    <w:rsid w:val="009A3FF0"/>
    <w:rsid w:val="009A687F"/>
    <w:rsid w:val="009C1ADB"/>
    <w:rsid w:val="009D3A09"/>
    <w:rsid w:val="00A008D7"/>
    <w:rsid w:val="00A1260D"/>
    <w:rsid w:val="00A26110"/>
    <w:rsid w:val="00A2664E"/>
    <w:rsid w:val="00A31925"/>
    <w:rsid w:val="00A50F52"/>
    <w:rsid w:val="00A71FAE"/>
    <w:rsid w:val="00A74F0B"/>
    <w:rsid w:val="00A8013E"/>
    <w:rsid w:val="00A82D43"/>
    <w:rsid w:val="00A92AFA"/>
    <w:rsid w:val="00A950FA"/>
    <w:rsid w:val="00AB02B4"/>
    <w:rsid w:val="00AC75DD"/>
    <w:rsid w:val="00AD3850"/>
    <w:rsid w:val="00AE4C0B"/>
    <w:rsid w:val="00AF35EE"/>
    <w:rsid w:val="00B007FB"/>
    <w:rsid w:val="00B115FE"/>
    <w:rsid w:val="00B14C96"/>
    <w:rsid w:val="00B166C1"/>
    <w:rsid w:val="00B275E0"/>
    <w:rsid w:val="00B3369C"/>
    <w:rsid w:val="00B3373A"/>
    <w:rsid w:val="00B41FA5"/>
    <w:rsid w:val="00B62F82"/>
    <w:rsid w:val="00B66484"/>
    <w:rsid w:val="00B95965"/>
    <w:rsid w:val="00B97FCF"/>
    <w:rsid w:val="00BA3AC0"/>
    <w:rsid w:val="00BD2A36"/>
    <w:rsid w:val="00BE01B9"/>
    <w:rsid w:val="00BE4FB1"/>
    <w:rsid w:val="00C30E91"/>
    <w:rsid w:val="00C34A8B"/>
    <w:rsid w:val="00C353AF"/>
    <w:rsid w:val="00C52EF1"/>
    <w:rsid w:val="00C962F2"/>
    <w:rsid w:val="00C973A1"/>
    <w:rsid w:val="00CA2964"/>
    <w:rsid w:val="00CC2A7B"/>
    <w:rsid w:val="00CE2470"/>
    <w:rsid w:val="00CE5E61"/>
    <w:rsid w:val="00CF19EE"/>
    <w:rsid w:val="00CF301C"/>
    <w:rsid w:val="00CF51D4"/>
    <w:rsid w:val="00D019EE"/>
    <w:rsid w:val="00D04A30"/>
    <w:rsid w:val="00D04D41"/>
    <w:rsid w:val="00D21579"/>
    <w:rsid w:val="00D21962"/>
    <w:rsid w:val="00D361BA"/>
    <w:rsid w:val="00D43957"/>
    <w:rsid w:val="00D4445B"/>
    <w:rsid w:val="00D454EE"/>
    <w:rsid w:val="00D56065"/>
    <w:rsid w:val="00D754D0"/>
    <w:rsid w:val="00D76D4C"/>
    <w:rsid w:val="00D80B84"/>
    <w:rsid w:val="00D91B3C"/>
    <w:rsid w:val="00DA57F0"/>
    <w:rsid w:val="00DA7B5A"/>
    <w:rsid w:val="00DD5624"/>
    <w:rsid w:val="00DE63CF"/>
    <w:rsid w:val="00E018F1"/>
    <w:rsid w:val="00E03627"/>
    <w:rsid w:val="00E03BCA"/>
    <w:rsid w:val="00E17794"/>
    <w:rsid w:val="00E20774"/>
    <w:rsid w:val="00E22467"/>
    <w:rsid w:val="00E22F92"/>
    <w:rsid w:val="00E26E2C"/>
    <w:rsid w:val="00E35C63"/>
    <w:rsid w:val="00E432B2"/>
    <w:rsid w:val="00E5016A"/>
    <w:rsid w:val="00E552C1"/>
    <w:rsid w:val="00E634B2"/>
    <w:rsid w:val="00E81FC8"/>
    <w:rsid w:val="00E82F91"/>
    <w:rsid w:val="00EA4535"/>
    <w:rsid w:val="00EB2224"/>
    <w:rsid w:val="00EC2687"/>
    <w:rsid w:val="00ED4255"/>
    <w:rsid w:val="00EE2A18"/>
    <w:rsid w:val="00EE2CBD"/>
    <w:rsid w:val="00EF400E"/>
    <w:rsid w:val="00EF429D"/>
    <w:rsid w:val="00F021CF"/>
    <w:rsid w:val="00F05141"/>
    <w:rsid w:val="00F052FD"/>
    <w:rsid w:val="00F30729"/>
    <w:rsid w:val="00F42EB5"/>
    <w:rsid w:val="00F44872"/>
    <w:rsid w:val="00F60D91"/>
    <w:rsid w:val="00F8293B"/>
    <w:rsid w:val="00F82B79"/>
    <w:rsid w:val="00F870FD"/>
    <w:rsid w:val="00F93B43"/>
    <w:rsid w:val="00F944A2"/>
    <w:rsid w:val="00FA214B"/>
    <w:rsid w:val="00FA5282"/>
    <w:rsid w:val="00FB13F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  <w:style w:type="character" w:customStyle="1" w:styleId="2">
    <w:name w:val="Заголовок №2_"/>
    <w:basedOn w:val="a0"/>
    <w:link w:val="2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61588"/>
    <w:pPr>
      <w:widowControl w:val="0"/>
      <w:shd w:val="clear" w:color="auto" w:fill="FFFFFF"/>
      <w:spacing w:before="3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1588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"/>
    <w:basedOn w:val="a0"/>
    <w:rsid w:val="00CF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9EE"/>
  </w:style>
  <w:style w:type="paragraph" w:styleId="aa">
    <w:name w:val="header"/>
    <w:basedOn w:val="a"/>
    <w:link w:val="ab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9EE"/>
  </w:style>
  <w:style w:type="character" w:customStyle="1" w:styleId="21">
    <w:name w:val="Основной текст (2)_"/>
    <w:basedOn w:val="a0"/>
    <w:link w:val="22"/>
    <w:rsid w:val="00C353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3AF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51F5-D7B6-42B0-834D-6BE5056C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11</cp:revision>
  <cp:lastPrinted>2022-08-22T05:02:00Z</cp:lastPrinted>
  <dcterms:created xsi:type="dcterms:W3CDTF">2022-08-25T08:06:00Z</dcterms:created>
  <dcterms:modified xsi:type="dcterms:W3CDTF">2022-08-25T08:44:00Z</dcterms:modified>
</cp:coreProperties>
</file>